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DB5" w14:textId="61A961DD" w:rsidR="00A038EC" w:rsidRPr="00A038EC" w:rsidRDefault="003713B4" w:rsidP="00297F19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bookmarkStart w:id="0" w:name="_Hlk7810422"/>
      <w:r>
        <w:rPr>
          <w:rFonts w:asciiTheme="minorHAnsi" w:eastAsia="MS Mincho" w:hAnsiTheme="minorHAnsi"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3A1C43E3" wp14:editId="2AF08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FEA45" w14:textId="0AC4710A" w:rsidR="00A038EC" w:rsidRPr="00A038EC" w:rsidRDefault="003713B4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30BB3" wp14:editId="56071C4F">
                <wp:simplePos x="0" y="0"/>
                <wp:positionH relativeFrom="column">
                  <wp:posOffset>3298190</wp:posOffset>
                </wp:positionH>
                <wp:positionV relativeFrom="paragraph">
                  <wp:posOffset>111125</wp:posOffset>
                </wp:positionV>
                <wp:extent cx="0" cy="318770"/>
                <wp:effectExtent l="0" t="0" r="3810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F4A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FFC79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pt,8.75pt" to="259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" strokecolor="#0f4a7c" strokeweight="1.75pt">
                <v:stroke joinstyle="miter"/>
              </v:line>
            </w:pict>
          </mc:Fallback>
        </mc:AlternateContent>
      </w: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A0B7F3" wp14:editId="78B60E03">
                <wp:simplePos x="0" y="0"/>
                <wp:positionH relativeFrom="column">
                  <wp:posOffset>3218815</wp:posOffset>
                </wp:positionH>
                <wp:positionV relativeFrom="paragraph">
                  <wp:posOffset>109220</wp:posOffset>
                </wp:positionV>
                <wp:extent cx="3590925" cy="318770"/>
                <wp:effectExtent l="0" t="0" r="0" b="508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59ED" w14:textId="52B5D264" w:rsidR="00A038EC" w:rsidRPr="005B0B7A" w:rsidRDefault="0008775E" w:rsidP="003713B4">
                            <w:pPr>
                              <w:ind w:left="-57" w:right="-57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F4A7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F4A7C"/>
                                <w:sz w:val="30"/>
                                <w:szCs w:val="30"/>
                              </w:rPr>
                              <w:t>Keyword Identification</w:t>
                            </w:r>
                            <w:r w:rsidR="003713B4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F4A7C"/>
                                <w:sz w:val="30"/>
                                <w:szCs w:val="30"/>
                              </w:rPr>
                              <w:t xml:space="preserve"> Instructions</w:t>
                            </w:r>
                          </w:p>
                          <w:p w14:paraId="1AC68FDF" w14:textId="77777777" w:rsidR="00A038EC" w:rsidRPr="00EB0032" w:rsidRDefault="00A038EC" w:rsidP="00956099">
                            <w:pPr>
                              <w:ind w:left="-57" w:right="-57"/>
                              <w:jc w:val="center"/>
                              <w:rPr>
                                <w:rFonts w:ascii="Montserrat Semi Bold" w:hAnsi="Montserrat Semi Bold"/>
                                <w:b/>
                                <w:color w:val="00AEE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0B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45pt;margin-top:8.6pt;width:282.75pt;height:25.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" filled="f" stroked="f">
                <v:textbox>
                  <w:txbxContent>
                    <w:p w14:paraId="174059ED" w14:textId="52B5D264" w:rsidR="00A038EC" w:rsidRPr="005B0B7A" w:rsidRDefault="0008775E" w:rsidP="003713B4">
                      <w:pPr>
                        <w:ind w:left="-57" w:right="-57"/>
                        <w:jc w:val="right"/>
                        <w:rPr>
                          <w:rFonts w:asciiTheme="minorHAnsi" w:hAnsiTheme="minorHAnsi" w:cstheme="minorHAnsi"/>
                          <w:b/>
                          <w:caps/>
                          <w:color w:val="0F4A7C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aps/>
                          <w:color w:val="0F4A7C"/>
                          <w:sz w:val="30"/>
                          <w:szCs w:val="30"/>
                        </w:rPr>
                        <w:t>Keyword Identification</w:t>
                      </w:r>
                      <w:r w:rsidR="003713B4">
                        <w:rPr>
                          <w:rFonts w:asciiTheme="minorHAnsi" w:hAnsiTheme="minorHAnsi" w:cstheme="minorHAnsi"/>
                          <w:b/>
                          <w:caps/>
                          <w:color w:val="0F4A7C"/>
                          <w:sz w:val="30"/>
                          <w:szCs w:val="30"/>
                        </w:rPr>
                        <w:t xml:space="preserve"> Instructions</w:t>
                      </w:r>
                    </w:p>
                    <w:p w14:paraId="1AC68FDF" w14:textId="77777777" w:rsidR="00A038EC" w:rsidRPr="00EB0032" w:rsidRDefault="00A038EC" w:rsidP="00956099">
                      <w:pPr>
                        <w:ind w:left="-57" w:right="-57"/>
                        <w:jc w:val="center"/>
                        <w:rPr>
                          <w:rFonts w:ascii="Montserrat Semi Bold" w:hAnsi="Montserrat Semi Bold"/>
                          <w:b/>
                          <w:color w:val="00AEE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68C39" wp14:editId="69CEEC34">
                <wp:simplePos x="0" y="0"/>
                <wp:positionH relativeFrom="column">
                  <wp:posOffset>6826102</wp:posOffset>
                </wp:positionH>
                <wp:positionV relativeFrom="paragraph">
                  <wp:posOffset>111657</wp:posOffset>
                </wp:positionV>
                <wp:extent cx="0" cy="318770"/>
                <wp:effectExtent l="0" t="0" r="3810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F4A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07257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5pt,8.8pt" to="537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" strokecolor="#0f4a7c" strokeweight="1.75pt">
                <v:stroke joinstyle="miter"/>
              </v:line>
            </w:pict>
          </mc:Fallback>
        </mc:AlternateContent>
      </w:r>
    </w:p>
    <w:p w14:paraId="2129955E" w14:textId="5DFF1D2B" w:rsidR="00A038EC" w:rsidRPr="00A038EC" w:rsidRDefault="003713B4" w:rsidP="008459CB">
      <w:pPr>
        <w:pStyle w:val="Header"/>
        <w:tabs>
          <w:tab w:val="clear" w:pos="4320"/>
          <w:tab w:val="clear" w:pos="8640"/>
          <w:tab w:val="left" w:pos="3734"/>
        </w:tabs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EDCEE" wp14:editId="33EC6C74">
                <wp:simplePos x="0" y="0"/>
                <wp:positionH relativeFrom="column">
                  <wp:posOffset>1009650</wp:posOffset>
                </wp:positionH>
                <wp:positionV relativeFrom="paragraph">
                  <wp:posOffset>94615</wp:posOffset>
                </wp:positionV>
                <wp:extent cx="2162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E9D07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7.45pt" to="249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" strokecolor="#5a5a5a [2109]" strokeweight="1pt">
                <v:stroke joinstyle="miter"/>
              </v:line>
            </w:pict>
          </mc:Fallback>
        </mc:AlternateContent>
      </w:r>
    </w:p>
    <w:p w14:paraId="57651663" w14:textId="11E6B7EE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3CF2856D" w14:textId="178CE890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7FA88196" w14:textId="2286EC47" w:rsidR="00197A40" w:rsidRDefault="00197A40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bookmarkEnd w:id="0"/>
    <w:p w14:paraId="6FCBD83C" w14:textId="77777777" w:rsidR="007E22A7" w:rsidRDefault="007E22A7" w:rsidP="00DE06A5">
      <w:pPr>
        <w:spacing w:line="300" w:lineRule="atLeast"/>
        <w:ind w:right="-5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9C8E2E1" w14:textId="7E8C84B4" w:rsidR="00DE06A5" w:rsidRPr="00DE06A5" w:rsidRDefault="00DE06A5" w:rsidP="00DE06A5">
      <w:pPr>
        <w:spacing w:line="300" w:lineRule="atLeast"/>
        <w:ind w:right="-5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E06A5">
        <w:rPr>
          <w:rFonts w:asciiTheme="minorHAnsi" w:hAnsiTheme="minorHAnsi" w:cstheme="minorHAnsi"/>
          <w:color w:val="000000" w:themeColor="text1"/>
          <w:shd w:val="clear" w:color="auto" w:fill="FFFFFF"/>
        </w:rPr>
        <w:t>In a technology driven job market, your job search marketing portfolio must be keyword optimized to increase the odds that your credentials are pulled for relevant job opportunities.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DE06A5">
        <w:rPr>
          <w:rFonts w:asciiTheme="minorHAnsi" w:hAnsiTheme="minorHAnsi" w:cstheme="minorHAnsi"/>
          <w:color w:val="000000" w:themeColor="text1"/>
          <w:shd w:val="clear" w:color="auto" w:fill="FFFFFF"/>
        </w:rPr>
        <w:t>Effective keywords are relevant to your targeted position and function.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DE06A5">
        <w:rPr>
          <w:rFonts w:asciiTheme="minorHAnsi" w:hAnsiTheme="minorHAnsi" w:cstheme="minorHAnsi"/>
          <w:color w:val="000000" w:themeColor="text1"/>
          <w:shd w:val="clear" w:color="auto" w:fill="FFFFFF"/>
        </w:rPr>
        <w:t>Just as you enter keywords to find job opportunities online, prospective employers and recruiters use similar keywords to find you!</w:t>
      </w:r>
    </w:p>
    <w:p w14:paraId="7AB49A6B" w14:textId="77777777" w:rsidR="00DE06A5" w:rsidRPr="00DE06A5" w:rsidRDefault="00DE06A5" w:rsidP="00DE06A5">
      <w:pPr>
        <w:spacing w:line="300" w:lineRule="atLeast"/>
        <w:ind w:right="-5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D94F30B" w14:textId="6C9EC1EA" w:rsidR="00DE06A5" w:rsidRPr="00DE06A5" w:rsidRDefault="00DE06A5" w:rsidP="00DE06A5">
      <w:pPr>
        <w:spacing w:line="300" w:lineRule="atLeast"/>
        <w:ind w:right="-5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E06A5">
        <w:rPr>
          <w:rFonts w:asciiTheme="minorHAnsi" w:hAnsiTheme="minorHAnsi" w:cstheme="minorHAnsi"/>
          <w:color w:val="000000" w:themeColor="text1"/>
          <w:shd w:val="clear" w:color="auto" w:fill="FFFFFF"/>
        </w:rPr>
        <w:t>The keyword identification worksheet will help you brainstorm for the best words and phrases that are relevant to your targeted job and industry.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DE06A5">
        <w:rPr>
          <w:rFonts w:asciiTheme="minorHAnsi" w:hAnsiTheme="minorHAnsi" w:cstheme="minorHAnsi"/>
          <w:color w:val="000000" w:themeColor="text1"/>
          <w:shd w:val="clear" w:color="auto" w:fill="FFFFFF"/>
        </w:rPr>
        <w:t>You will use these keywords in your resume, social media profiles, and cover letters.</w:t>
      </w:r>
    </w:p>
    <w:p w14:paraId="563CEB8D" w14:textId="77777777" w:rsidR="00DE06A5" w:rsidRPr="00DE06A5" w:rsidRDefault="00DE06A5" w:rsidP="00DE06A5">
      <w:pPr>
        <w:spacing w:line="300" w:lineRule="atLeast"/>
        <w:ind w:right="-5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B09C4FF" w14:textId="04DB486C" w:rsidR="00DE06A5" w:rsidRDefault="00DE06A5" w:rsidP="00DE06A5">
      <w:pPr>
        <w:spacing w:line="300" w:lineRule="atLeast"/>
        <w:ind w:right="-5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E06A5">
        <w:rPr>
          <w:rFonts w:asciiTheme="minorHAnsi" w:hAnsiTheme="minorHAnsi" w:cstheme="minorHAnsi"/>
          <w:color w:val="000000" w:themeColor="text1"/>
          <w:shd w:val="clear" w:color="auto" w:fill="FFFFFF"/>
        </w:rPr>
        <w:t>Here are some helpful ways to determine the keywords and phrases for your personal career brand.</w:t>
      </w:r>
    </w:p>
    <w:p w14:paraId="6B7618A5" w14:textId="77777777" w:rsidR="00DE06A5" w:rsidRPr="00DE06A5" w:rsidRDefault="00DE06A5" w:rsidP="00DE06A5">
      <w:pPr>
        <w:spacing w:line="300" w:lineRule="atLeast"/>
        <w:ind w:right="-5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EB8DBD5" w14:textId="7777777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Utilize the prominent technical skills that are most relevant to your position as keywords.</w:t>
      </w:r>
    </w:p>
    <w:p w14:paraId="44D66347" w14:textId="7777777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Utilize the prominent business competencies that are most relevant to your position as keywords.</w:t>
      </w:r>
    </w:p>
    <w:p w14:paraId="6FAB8005" w14:textId="7777777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Utilize the generic job title of your desired position as a prominent keyword or phrase.</w:t>
      </w:r>
    </w:p>
    <w:p w14:paraId="215B28DE" w14:textId="7777777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Utilize specialty certifications, licenses, and memberships relevant to your target.</w:t>
      </w:r>
    </w:p>
    <w:p w14:paraId="413B999A" w14:textId="13AC528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Pull job descriptions relevant to your targeted function and look for commonly repeated words that relate to their desired qualifications.</w:t>
      </w:r>
      <w:r>
        <w:rPr>
          <w:rFonts w:asciiTheme="minorHAnsi" w:eastAsia="MS Mincho" w:hAnsiTheme="minorHAnsi" w:cstheme="minorHAnsi"/>
        </w:rPr>
        <w:t xml:space="preserve"> </w:t>
      </w:r>
      <w:r w:rsidRPr="00DE06A5">
        <w:rPr>
          <w:rFonts w:asciiTheme="minorHAnsi" w:eastAsia="MS Mincho" w:hAnsiTheme="minorHAnsi" w:cstheme="minorHAnsi"/>
          <w:b/>
          <w:bCs/>
        </w:rPr>
        <w:t>TIP:</w:t>
      </w:r>
      <w:r>
        <w:rPr>
          <w:rFonts w:asciiTheme="minorHAnsi" w:eastAsia="MS Mincho" w:hAnsiTheme="minorHAnsi" w:cstheme="minorHAnsi"/>
        </w:rPr>
        <w:t xml:space="preserve"> </w:t>
      </w:r>
      <w:r w:rsidRPr="00DE06A5">
        <w:rPr>
          <w:rFonts w:asciiTheme="minorHAnsi" w:eastAsia="MS Mincho" w:hAnsiTheme="minorHAnsi" w:cstheme="minorHAnsi"/>
        </w:rPr>
        <w:t>Whenever you apply to a particular position</w:t>
      </w:r>
      <w:r w:rsidR="007E22A7">
        <w:rPr>
          <w:rFonts w:asciiTheme="minorHAnsi" w:eastAsia="MS Mincho" w:hAnsiTheme="minorHAnsi" w:cstheme="minorHAnsi"/>
        </w:rPr>
        <w:t>,</w:t>
      </w:r>
      <w:r w:rsidRPr="00DE06A5">
        <w:rPr>
          <w:rFonts w:asciiTheme="minorHAnsi" w:eastAsia="MS Mincho" w:hAnsiTheme="minorHAnsi" w:cstheme="minorHAnsi"/>
        </w:rPr>
        <w:t xml:space="preserve"> you will need to revisit your resume and cover letter to be sure your documents are keyword optimized for that particular position!</w:t>
      </w:r>
    </w:p>
    <w:p w14:paraId="26807154" w14:textId="7777777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Ask a recruiter that specializes in your area of functional expertise and/or industry about keywords that best suit your targeted goal.</w:t>
      </w:r>
    </w:p>
    <w:p w14:paraId="288868D3" w14:textId="7777777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Join online discussion groups on social media websites such as LinkedIn and take note of the words professionals in those current positions or companies are using in their discussions.</w:t>
      </w:r>
    </w:p>
    <w:p w14:paraId="142A412B" w14:textId="77777777" w:rsidR="00DE06A5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</w:rPr>
        <w:t>Read trade magazines and journals to identify buzzwords being used in your specific industry and functional area of expertise.</w:t>
      </w:r>
    </w:p>
    <w:p w14:paraId="74BBE426" w14:textId="69F88829" w:rsidR="009442B0" w:rsidRPr="00DE06A5" w:rsidRDefault="00DE06A5" w:rsidP="00411C44">
      <w:pPr>
        <w:pStyle w:val="Header"/>
        <w:numPr>
          <w:ilvl w:val="0"/>
          <w:numId w:val="1"/>
        </w:numPr>
        <w:spacing w:line="276" w:lineRule="auto"/>
        <w:rPr>
          <w:rFonts w:asciiTheme="minorHAnsi" w:eastAsia="MS Mincho" w:hAnsiTheme="minorHAnsi" w:cstheme="minorHAnsi"/>
        </w:rPr>
      </w:pPr>
      <w:r w:rsidRPr="00DE06A5">
        <w:rPr>
          <w:rFonts w:asciiTheme="minorHAnsi" w:eastAsia="MS Mincho" w:hAnsiTheme="minorHAnsi" w:cstheme="minorHAnsi"/>
          <w:b/>
          <w:bCs/>
        </w:rPr>
        <w:t>REPEAT! REPEAT! REPEAT!</w:t>
      </w:r>
      <w:r w:rsidR="007E22A7">
        <w:rPr>
          <w:rFonts w:asciiTheme="minorHAnsi" w:eastAsia="MS Mincho" w:hAnsiTheme="minorHAnsi" w:cstheme="minorHAnsi"/>
        </w:rPr>
        <w:t xml:space="preserve"> </w:t>
      </w:r>
      <w:r w:rsidRPr="00DE06A5">
        <w:rPr>
          <w:rFonts w:asciiTheme="minorHAnsi" w:eastAsia="MS Mincho" w:hAnsiTheme="minorHAnsi" w:cstheme="minorHAnsi"/>
        </w:rPr>
        <w:t>Keywords are most effective when they are creatively and appropriately repeated throughou</w:t>
      </w:r>
      <w:bookmarkStart w:id="1" w:name="_GoBack"/>
      <w:bookmarkEnd w:id="1"/>
      <w:r w:rsidRPr="00DE06A5">
        <w:rPr>
          <w:rFonts w:asciiTheme="minorHAnsi" w:eastAsia="MS Mincho" w:hAnsiTheme="minorHAnsi" w:cstheme="minorHAnsi"/>
        </w:rPr>
        <w:t>t each of your job search marketing materials.</w:t>
      </w:r>
    </w:p>
    <w:sectPr w:rsidR="009442B0" w:rsidRPr="00DE06A5" w:rsidSect="0082281E">
      <w:footerReference w:type="default" r:id="rId9"/>
      <w:pgSz w:w="12240" w:h="15840" w:code="1"/>
      <w:pgMar w:top="720" w:right="720" w:bottom="720" w:left="72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669E" w14:textId="77777777" w:rsidR="00652A01" w:rsidRDefault="00652A01" w:rsidP="00A038EC">
      <w:r>
        <w:separator/>
      </w:r>
    </w:p>
  </w:endnote>
  <w:endnote w:type="continuationSeparator" w:id="0">
    <w:p w14:paraId="787114F7" w14:textId="77777777" w:rsidR="00652A01" w:rsidRDefault="00652A01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1D4E" w14:textId="77777777" w:rsidR="00A50B74" w:rsidRDefault="00A50B74" w:rsidP="00A50B74">
    <w:pPr>
      <w:tabs>
        <w:tab w:val="right" w:pos="10710"/>
      </w:tabs>
      <w:rPr>
        <w:rFonts w:asciiTheme="minorHAnsi" w:hAnsiTheme="minorHAnsi" w:cstheme="minorHAnsi"/>
        <w:color w:val="767171" w:themeColor="background2" w:themeShade="80"/>
        <w:sz w:val="22"/>
        <w:szCs w:val="22"/>
      </w:rPr>
    </w:pPr>
  </w:p>
  <w:p w14:paraId="0BD8A4E6" w14:textId="1164601E" w:rsidR="00A038EC" w:rsidRPr="00A50B74" w:rsidRDefault="00A50B74" w:rsidP="00A50B74">
    <w:pPr>
      <w:tabs>
        <w:tab w:val="right" w:pos="10710"/>
      </w:tabs>
    </w:pPr>
    <w:r>
      <w:rPr>
        <w:rFonts w:asciiTheme="minorHAnsi" w:hAnsiTheme="minorHAnsi" w:cstheme="minorHAnsi"/>
        <w:color w:val="767171" w:themeColor="background2" w:themeShade="80"/>
        <w:sz w:val="22"/>
        <w:szCs w:val="22"/>
      </w:rPr>
      <w:t>© Meridian Resources, Inc., 2</w:t>
    </w:r>
    <w:r w:rsidR="0006010B">
      <w:rPr>
        <w:rFonts w:asciiTheme="minorHAnsi" w:hAnsiTheme="minorHAnsi" w:cstheme="minorHAnsi"/>
        <w:color w:val="767171" w:themeColor="background2" w:themeShade="80"/>
        <w:sz w:val="22"/>
        <w:szCs w:val="22"/>
      </w:rPr>
      <w:t>020</w:t>
    </w:r>
    <w:r>
      <w:rPr>
        <w:rFonts w:asciiTheme="minorHAnsi" w:hAnsiTheme="minorHAnsi" w:cstheme="minorHAnsi"/>
        <w:color w:val="767171" w:themeColor="background2" w:themeShade="80"/>
        <w:sz w:val="22"/>
        <w:szCs w:val="22"/>
      </w:rPr>
      <w:tab/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fldChar w:fldCharType="begin"/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instrText xml:space="preserve"> PAGE </w:instrText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fldChar w:fldCharType="separate"/>
    </w:r>
    <w:r w:rsidR="008E2CBC"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t>1</w:t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B524" w14:textId="77777777" w:rsidR="00652A01" w:rsidRDefault="00652A01" w:rsidP="00A038EC">
      <w:r>
        <w:separator/>
      </w:r>
    </w:p>
  </w:footnote>
  <w:footnote w:type="continuationSeparator" w:id="0">
    <w:p w14:paraId="777E1CED" w14:textId="77777777" w:rsidR="00652A01" w:rsidRDefault="00652A01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51CEB"/>
    <w:multiLevelType w:val="hybridMultilevel"/>
    <w:tmpl w:val="2CD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EC"/>
    <w:rsid w:val="0000547C"/>
    <w:rsid w:val="000124FE"/>
    <w:rsid w:val="0006010B"/>
    <w:rsid w:val="0008775E"/>
    <w:rsid w:val="000D3BC9"/>
    <w:rsid w:val="000D783B"/>
    <w:rsid w:val="001931C5"/>
    <w:rsid w:val="00197A40"/>
    <w:rsid w:val="001B32DC"/>
    <w:rsid w:val="001E7FF6"/>
    <w:rsid w:val="0021379F"/>
    <w:rsid w:val="00226E16"/>
    <w:rsid w:val="00227A72"/>
    <w:rsid w:val="002502DC"/>
    <w:rsid w:val="0025386D"/>
    <w:rsid w:val="002547FA"/>
    <w:rsid w:val="00277B4A"/>
    <w:rsid w:val="00297F19"/>
    <w:rsid w:val="002F73D4"/>
    <w:rsid w:val="00313E20"/>
    <w:rsid w:val="003600B0"/>
    <w:rsid w:val="003713B4"/>
    <w:rsid w:val="003B4A71"/>
    <w:rsid w:val="003E324F"/>
    <w:rsid w:val="00411C44"/>
    <w:rsid w:val="0043037A"/>
    <w:rsid w:val="0043494E"/>
    <w:rsid w:val="00475849"/>
    <w:rsid w:val="00480760"/>
    <w:rsid w:val="0049190B"/>
    <w:rsid w:val="004F073C"/>
    <w:rsid w:val="00536970"/>
    <w:rsid w:val="00542F8F"/>
    <w:rsid w:val="005600BE"/>
    <w:rsid w:val="005612AE"/>
    <w:rsid w:val="00590B00"/>
    <w:rsid w:val="005A3972"/>
    <w:rsid w:val="005B0B7A"/>
    <w:rsid w:val="005B5E53"/>
    <w:rsid w:val="005F4357"/>
    <w:rsid w:val="00652A01"/>
    <w:rsid w:val="006675E5"/>
    <w:rsid w:val="0068463D"/>
    <w:rsid w:val="00695C8D"/>
    <w:rsid w:val="006A186D"/>
    <w:rsid w:val="00706F2B"/>
    <w:rsid w:val="007145AB"/>
    <w:rsid w:val="00777F7F"/>
    <w:rsid w:val="00797064"/>
    <w:rsid w:val="007A65BA"/>
    <w:rsid w:val="007E22A7"/>
    <w:rsid w:val="00801B3A"/>
    <w:rsid w:val="00804652"/>
    <w:rsid w:val="0082202F"/>
    <w:rsid w:val="0082281E"/>
    <w:rsid w:val="008459CB"/>
    <w:rsid w:val="008779F6"/>
    <w:rsid w:val="00890E05"/>
    <w:rsid w:val="008E2CBC"/>
    <w:rsid w:val="0092009B"/>
    <w:rsid w:val="009442B0"/>
    <w:rsid w:val="00953586"/>
    <w:rsid w:val="00955972"/>
    <w:rsid w:val="00956099"/>
    <w:rsid w:val="009856E5"/>
    <w:rsid w:val="009A0FE0"/>
    <w:rsid w:val="009B785F"/>
    <w:rsid w:val="009C0277"/>
    <w:rsid w:val="009C58AF"/>
    <w:rsid w:val="009D0936"/>
    <w:rsid w:val="009E7A03"/>
    <w:rsid w:val="00A038EC"/>
    <w:rsid w:val="00A063AD"/>
    <w:rsid w:val="00A10A24"/>
    <w:rsid w:val="00A12C74"/>
    <w:rsid w:val="00A50B74"/>
    <w:rsid w:val="00A83CE5"/>
    <w:rsid w:val="00AA54D0"/>
    <w:rsid w:val="00AC5F84"/>
    <w:rsid w:val="00AD39A4"/>
    <w:rsid w:val="00AF4A8B"/>
    <w:rsid w:val="00BC538D"/>
    <w:rsid w:val="00BC6748"/>
    <w:rsid w:val="00BE2615"/>
    <w:rsid w:val="00C01A99"/>
    <w:rsid w:val="00C25246"/>
    <w:rsid w:val="00C475C9"/>
    <w:rsid w:val="00C66E92"/>
    <w:rsid w:val="00C8275F"/>
    <w:rsid w:val="00CB344F"/>
    <w:rsid w:val="00CD5A85"/>
    <w:rsid w:val="00CF44DB"/>
    <w:rsid w:val="00D0426B"/>
    <w:rsid w:val="00D10BA4"/>
    <w:rsid w:val="00D27A4A"/>
    <w:rsid w:val="00D91234"/>
    <w:rsid w:val="00DD7023"/>
    <w:rsid w:val="00DE06A5"/>
    <w:rsid w:val="00E1464E"/>
    <w:rsid w:val="00E26FB8"/>
    <w:rsid w:val="00E370BE"/>
    <w:rsid w:val="00E4071E"/>
    <w:rsid w:val="00E549C9"/>
    <w:rsid w:val="00E839C6"/>
    <w:rsid w:val="00EA04E8"/>
    <w:rsid w:val="00EC02D6"/>
    <w:rsid w:val="00F2628C"/>
    <w:rsid w:val="00F347F7"/>
    <w:rsid w:val="00F610D2"/>
    <w:rsid w:val="00F84592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docId w15:val="{2F6623ED-F17A-4282-B135-76C1440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Paragraph">
    <w:name w:val="List Paragraph"/>
    <w:basedOn w:val="Normal"/>
    <w:uiPriority w:val="34"/>
    <w:qFormat/>
    <w:rsid w:val="00DE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9A1A-FCB3-4D10-B36D-CEE94A8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2019</vt:lpstr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eLearning Platform, May 2020</dc:title>
  <dc:creator>Meridian Resources, Inc.</dc:creator>
  <cp:lastModifiedBy>Jonni</cp:lastModifiedBy>
  <cp:revision>2</cp:revision>
  <cp:lastPrinted>2019-05-04T12:36:00Z</cp:lastPrinted>
  <dcterms:created xsi:type="dcterms:W3CDTF">2020-03-25T17:29:00Z</dcterms:created>
  <dcterms:modified xsi:type="dcterms:W3CDTF">2020-03-25T17:29:00Z</dcterms:modified>
</cp:coreProperties>
</file>